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BD90" w14:textId="77777777" w:rsidR="0001703A" w:rsidRPr="009F1CE5" w:rsidRDefault="0001703A" w:rsidP="00655C9D">
      <w:pPr>
        <w:spacing w:after="0"/>
        <w:jc w:val="center"/>
        <w:rPr>
          <w:b/>
          <w:bCs/>
        </w:rPr>
      </w:pPr>
      <w:r w:rsidRPr="009F1CE5">
        <w:rPr>
          <w:b/>
          <w:bCs/>
        </w:rPr>
        <w:t>WAYNE MCGOWAN</w:t>
      </w:r>
    </w:p>
    <w:p w14:paraId="056CB42A" w14:textId="2D7AAEEB" w:rsidR="005D0BD2" w:rsidRDefault="00A95455" w:rsidP="00655C9D">
      <w:pPr>
        <w:spacing w:after="0"/>
        <w:jc w:val="center"/>
      </w:pPr>
      <w:r>
        <w:t>07555</w:t>
      </w:r>
      <w:r w:rsidR="00F775F5">
        <w:t xml:space="preserve"> </w:t>
      </w:r>
      <w:r>
        <w:t>505383</w:t>
      </w:r>
    </w:p>
    <w:p w14:paraId="38E40937" w14:textId="3E82A695" w:rsidR="0001703A" w:rsidRDefault="00655C9D" w:rsidP="00655C9D">
      <w:pPr>
        <w:spacing w:after="0"/>
        <w:jc w:val="center"/>
        <w:rPr>
          <w:rFonts w:ascii="Segoe UI Emoji" w:hAnsi="Segoe UI Emoji" w:cs="Segoe UI Emoji"/>
        </w:rPr>
      </w:pPr>
      <w:hyperlink r:id="rId10" w:history="1">
        <w:r w:rsidRPr="0057311D">
          <w:rPr>
            <w:rStyle w:val="Hyperlink"/>
          </w:rPr>
          <w:t>waynemcgowan72@gmail.com</w:t>
        </w:r>
      </w:hyperlink>
    </w:p>
    <w:p w14:paraId="7BAFACB0" w14:textId="353D790C" w:rsidR="00570A15" w:rsidRDefault="00FA5AF0" w:rsidP="00655C9D">
      <w:pPr>
        <w:spacing w:after="0"/>
        <w:jc w:val="center"/>
        <w:rPr>
          <w:rFonts w:ascii="Segoe UI Emoji" w:hAnsi="Segoe UI Emoji" w:cs="Segoe UI Emoji"/>
        </w:rPr>
      </w:pPr>
      <w:r>
        <w:rPr>
          <w:rFonts w:ascii="Segoe UI Emoji" w:hAnsi="Segoe UI Emoji" w:cs="Segoe UI Emoji"/>
        </w:rPr>
        <w:t>Redcar</w:t>
      </w:r>
    </w:p>
    <w:p w14:paraId="3C0DBA69" w14:textId="7FF32260" w:rsidR="00FE77FA" w:rsidRDefault="00F775F5" w:rsidP="00F775F5">
      <w:pPr>
        <w:spacing w:after="0"/>
        <w:jc w:val="center"/>
        <w:rPr>
          <w:rFonts w:ascii="Segoe UI Emoji" w:hAnsi="Segoe UI Emoji" w:cs="Segoe UI Emoji"/>
        </w:rPr>
      </w:pPr>
      <w:r w:rsidRPr="00F775F5">
        <w:rPr>
          <w:rFonts w:ascii="Segoe UI Emoji" w:hAnsi="Segoe UI Emoji" w:cs="Segoe UI Emoji"/>
        </w:rPr>
        <w:t>Full UK Driving Licence</w:t>
      </w:r>
    </w:p>
    <w:p w14:paraId="272F4CCA" w14:textId="77777777" w:rsidR="009F1CE5" w:rsidRDefault="009F1CE5" w:rsidP="00655C9D">
      <w:pPr>
        <w:spacing w:after="0"/>
      </w:pPr>
    </w:p>
    <w:p w14:paraId="1F425CE6" w14:textId="228259C2" w:rsidR="0001703A" w:rsidRDefault="0001703A" w:rsidP="00655C9D">
      <w:pPr>
        <w:spacing w:after="0"/>
        <w:rPr>
          <w:b/>
          <w:bCs/>
        </w:rPr>
      </w:pPr>
      <w:bookmarkStart w:id="0" w:name="_Hlk222164925"/>
      <w:bookmarkStart w:id="1" w:name="_Hlk222162443"/>
      <w:r w:rsidRPr="00A95455">
        <w:rPr>
          <w:b/>
          <w:bCs/>
        </w:rPr>
        <w:t>PROFESSIONAL PROFILE</w:t>
      </w:r>
    </w:p>
    <w:p w14:paraId="10EED8DC" w14:textId="77777777" w:rsidR="00655C9D" w:rsidRDefault="00655C9D" w:rsidP="00655C9D">
      <w:pPr>
        <w:spacing w:after="0"/>
      </w:pPr>
    </w:p>
    <w:p w14:paraId="36EB40FE" w14:textId="5E4B37C5" w:rsidR="005809D1" w:rsidRPr="005809D1" w:rsidRDefault="005809D1" w:rsidP="005809D1">
      <w:pPr>
        <w:spacing w:after="0"/>
        <w:jc w:val="both"/>
      </w:pPr>
      <w:r w:rsidRPr="005809D1">
        <w:t>Fully</w:t>
      </w:r>
      <w:r w:rsidR="00B12945">
        <w:t xml:space="preserve"> </w:t>
      </w:r>
      <w:r w:rsidRPr="005809D1">
        <w:t>qualified Gas Engineer (ACS: CCN1, CENWAT, CKR1, HTR1) with hands-on experience in domestic gas installations, servicing, and safety inspections. Recently retrained from construction and telecoms, bringing a strong work ethic, attention to detail, and commitment to compliance and safety. Skilled in fault diagnosis, flue testing, and appliance commissioning, building independence through supervised and mentored projects while ensuring full adherence to Gas Safety (Installation &amp; Use) Regulations. Eager to deliver reliable, customer-focused gas solutions in a professional team environment.</w:t>
      </w:r>
    </w:p>
    <w:p w14:paraId="7492BB44" w14:textId="77777777" w:rsidR="00CC6216" w:rsidRDefault="00CC6216" w:rsidP="00655C9D">
      <w:pPr>
        <w:spacing w:after="0"/>
        <w:jc w:val="both"/>
      </w:pPr>
    </w:p>
    <w:bookmarkEnd w:id="0"/>
    <w:p w14:paraId="7F43A703" w14:textId="77777777" w:rsidR="00DC6690" w:rsidRPr="00DC6690" w:rsidRDefault="00DC6690" w:rsidP="00DC6690">
      <w:pPr>
        <w:spacing w:after="0"/>
        <w:rPr>
          <w:b/>
          <w:bCs/>
        </w:rPr>
      </w:pPr>
      <w:r w:rsidRPr="00DC6690">
        <w:rPr>
          <w:b/>
          <w:bCs/>
        </w:rPr>
        <w:t>CORE COMPETENCIES / SKILLS</w:t>
      </w:r>
    </w:p>
    <w:p w14:paraId="62317A8D" w14:textId="77777777" w:rsidR="00DC6690" w:rsidRPr="00DC6690" w:rsidRDefault="00DC6690" w:rsidP="00DC6690">
      <w:pPr>
        <w:spacing w:after="0"/>
        <w:rPr>
          <w:b/>
          <w:bCs/>
        </w:rPr>
      </w:pPr>
    </w:p>
    <w:p w14:paraId="1F375694" w14:textId="36B47E7C" w:rsidR="00DC6690" w:rsidRPr="00DC6690" w:rsidRDefault="00DC6690" w:rsidP="00DC6690">
      <w:pPr>
        <w:numPr>
          <w:ilvl w:val="0"/>
          <w:numId w:val="4"/>
        </w:numPr>
        <w:spacing w:after="0"/>
      </w:pPr>
      <w:r w:rsidRPr="00DC6690">
        <w:t xml:space="preserve">Domestic gas appliance servicing (boilers, cookers, </w:t>
      </w:r>
      <w:r w:rsidR="00F46B3C">
        <w:t xml:space="preserve">Hobs, </w:t>
      </w:r>
      <w:r w:rsidRPr="00DC6690">
        <w:t>fires)</w:t>
      </w:r>
    </w:p>
    <w:p w14:paraId="29014010" w14:textId="77777777" w:rsidR="00DC6690" w:rsidRPr="00DC6690" w:rsidRDefault="00DC6690" w:rsidP="00DC6690">
      <w:pPr>
        <w:numPr>
          <w:ilvl w:val="0"/>
          <w:numId w:val="4"/>
        </w:numPr>
        <w:spacing w:after="0"/>
      </w:pPr>
      <w:r w:rsidRPr="00DC6690">
        <w:t>Fault diagnosis and basic repairs (under supervision)</w:t>
      </w:r>
    </w:p>
    <w:p w14:paraId="3003668D" w14:textId="77777777" w:rsidR="00DC6690" w:rsidRPr="00DC6690" w:rsidRDefault="00DC6690" w:rsidP="00DC6690">
      <w:pPr>
        <w:numPr>
          <w:ilvl w:val="0"/>
          <w:numId w:val="4"/>
        </w:numPr>
        <w:spacing w:after="0"/>
      </w:pPr>
      <w:r w:rsidRPr="00DC6690">
        <w:t>Central heating and hot water systems knowledge</w:t>
      </w:r>
    </w:p>
    <w:p w14:paraId="0D8206AB" w14:textId="457F5BDB" w:rsidR="00DC6690" w:rsidRPr="00DC6690" w:rsidRDefault="00DC6690" w:rsidP="00DC6690">
      <w:pPr>
        <w:numPr>
          <w:ilvl w:val="0"/>
          <w:numId w:val="4"/>
        </w:numPr>
        <w:spacing w:after="0"/>
      </w:pPr>
      <w:r w:rsidRPr="00DC6690">
        <w:t xml:space="preserve">Flue gas analysis, combustion </w:t>
      </w:r>
      <w:r w:rsidR="00F46B3C">
        <w:t xml:space="preserve">performance testing </w:t>
      </w:r>
      <w:r w:rsidRPr="00DC6690">
        <w:t>and ventilation assessment</w:t>
      </w:r>
    </w:p>
    <w:p w14:paraId="5046809F" w14:textId="4B6E7E0B" w:rsidR="00DC6690" w:rsidRDefault="00DC6690" w:rsidP="00DC6690">
      <w:pPr>
        <w:numPr>
          <w:ilvl w:val="0"/>
          <w:numId w:val="4"/>
        </w:numPr>
        <w:spacing w:after="0"/>
      </w:pPr>
      <w:r w:rsidRPr="00DC6690">
        <w:t xml:space="preserve">Tightness testing and safe pipework </w:t>
      </w:r>
      <w:r w:rsidR="00F46B3C">
        <w:t>procedures</w:t>
      </w:r>
    </w:p>
    <w:p w14:paraId="556E885D" w14:textId="74671DF6" w:rsidR="00F46B3C" w:rsidRPr="00DC6690" w:rsidRDefault="00F46B3C" w:rsidP="00DC6690">
      <w:pPr>
        <w:numPr>
          <w:ilvl w:val="0"/>
          <w:numId w:val="4"/>
        </w:numPr>
        <w:spacing w:after="0"/>
      </w:pPr>
      <w:r>
        <w:t xml:space="preserve">Safe Isolation procedure for Gas Systems </w:t>
      </w:r>
    </w:p>
    <w:p w14:paraId="3BC13DF0" w14:textId="77777777" w:rsidR="00DC6690" w:rsidRPr="00DC6690" w:rsidRDefault="00DC6690" w:rsidP="00DC6690">
      <w:pPr>
        <w:numPr>
          <w:ilvl w:val="0"/>
          <w:numId w:val="4"/>
        </w:numPr>
        <w:spacing w:after="0"/>
      </w:pPr>
      <w:r w:rsidRPr="00DC6690">
        <w:t>CP12 / Landlord Gas Safety Records and documentation completion</w:t>
      </w:r>
    </w:p>
    <w:p w14:paraId="097DBBE4" w14:textId="02165DD5" w:rsidR="00DC6690" w:rsidRPr="00DC6690" w:rsidRDefault="00DC6690" w:rsidP="00BF7ECC">
      <w:pPr>
        <w:numPr>
          <w:ilvl w:val="0"/>
          <w:numId w:val="4"/>
        </w:numPr>
        <w:spacing w:after="0"/>
      </w:pPr>
      <w:r w:rsidRPr="00DC6690">
        <w:t>Strong understanding of Gas Safety (Installation &amp; Use) Regulations</w:t>
      </w:r>
    </w:p>
    <w:p w14:paraId="22018B72" w14:textId="0A24236A" w:rsidR="00DC6690" w:rsidRDefault="00DC6690" w:rsidP="00DC6690">
      <w:pPr>
        <w:numPr>
          <w:ilvl w:val="0"/>
          <w:numId w:val="4"/>
        </w:numPr>
        <w:spacing w:after="0"/>
      </w:pPr>
      <w:r w:rsidRPr="00DC6690">
        <w:t>Strong health &amp; safety awareness and compliance</w:t>
      </w:r>
    </w:p>
    <w:p w14:paraId="77084D43" w14:textId="77777777" w:rsidR="00BF7ECC" w:rsidRPr="00BF7ECC" w:rsidRDefault="00BF7ECC" w:rsidP="00BF7ECC">
      <w:pPr>
        <w:spacing w:after="0"/>
      </w:pPr>
    </w:p>
    <w:p w14:paraId="1361A544" w14:textId="79969C92" w:rsidR="00DC6690" w:rsidRPr="00DC6690" w:rsidRDefault="00DC6690" w:rsidP="00DC6690">
      <w:pPr>
        <w:spacing w:after="0"/>
        <w:rPr>
          <w:b/>
          <w:bCs/>
        </w:rPr>
      </w:pPr>
      <w:r w:rsidRPr="00DC6690">
        <w:rPr>
          <w:b/>
          <w:bCs/>
        </w:rPr>
        <w:t>PROFESSIONAL EXPERIENCE</w:t>
      </w:r>
    </w:p>
    <w:p w14:paraId="240DDD93" w14:textId="77777777" w:rsidR="00DC6690" w:rsidRPr="00DC6690" w:rsidRDefault="00DC6690" w:rsidP="00DC6690">
      <w:pPr>
        <w:spacing w:after="0"/>
        <w:rPr>
          <w:b/>
          <w:bCs/>
        </w:rPr>
      </w:pPr>
    </w:p>
    <w:p w14:paraId="26B95E1D" w14:textId="19A4FC3B" w:rsidR="00DC6690" w:rsidRPr="00F46B3C" w:rsidRDefault="00DC6690" w:rsidP="00DC6690">
      <w:pPr>
        <w:spacing w:after="0"/>
        <w:rPr>
          <w:b/>
          <w:bCs/>
        </w:rPr>
      </w:pPr>
      <w:r w:rsidRPr="00F46B3C">
        <w:rPr>
          <w:b/>
          <w:bCs/>
        </w:rPr>
        <w:t>Gas Engineer</w:t>
      </w:r>
      <w:r w:rsidR="00F46B3C" w:rsidRPr="00F46B3C">
        <w:rPr>
          <w:b/>
          <w:bCs/>
        </w:rPr>
        <w:t xml:space="preserve"> Improver (Works Experience)</w:t>
      </w:r>
      <w:r w:rsidRPr="00F46B3C">
        <w:rPr>
          <w:b/>
          <w:bCs/>
        </w:rPr>
        <w:t xml:space="preserve"> – Beyond Housing | Mar 2025 – </w:t>
      </w:r>
      <w:r w:rsidR="004761F2">
        <w:rPr>
          <w:b/>
          <w:bCs/>
        </w:rPr>
        <w:t>Dec 2025</w:t>
      </w:r>
    </w:p>
    <w:p w14:paraId="6BAC911B" w14:textId="77777777" w:rsidR="00DC6690" w:rsidRPr="00DC6690" w:rsidRDefault="00DC6690" w:rsidP="00DC6690">
      <w:pPr>
        <w:spacing w:after="0"/>
      </w:pPr>
    </w:p>
    <w:p w14:paraId="37AB1F71" w14:textId="77777777" w:rsidR="00F46B3C" w:rsidRPr="00F46B3C" w:rsidRDefault="00F46B3C" w:rsidP="00F46B3C">
      <w:pPr>
        <w:numPr>
          <w:ilvl w:val="0"/>
          <w:numId w:val="6"/>
        </w:numPr>
        <w:spacing w:after="0"/>
      </w:pPr>
      <w:r w:rsidRPr="00F46B3C">
        <w:t>Support domestic gas servicing and Landlord Gas Safety inspections (CP12) across social housing properties</w:t>
      </w:r>
    </w:p>
    <w:p w14:paraId="3AE1FE54" w14:textId="77777777" w:rsidR="00F46B3C" w:rsidRPr="00F46B3C" w:rsidRDefault="00F46B3C" w:rsidP="00F46B3C">
      <w:pPr>
        <w:numPr>
          <w:ilvl w:val="0"/>
          <w:numId w:val="6"/>
        </w:numPr>
        <w:spacing w:after="0"/>
      </w:pPr>
      <w:r w:rsidRPr="00F46B3C">
        <w:t>Assist with fault diagnosis, appliance servicing, flue testing and tightness checks in line with Gas Safe standards</w:t>
      </w:r>
    </w:p>
    <w:p w14:paraId="0AE6B2E9" w14:textId="77777777" w:rsidR="00F46B3C" w:rsidRPr="00F46B3C" w:rsidRDefault="00F46B3C" w:rsidP="00F46B3C">
      <w:pPr>
        <w:numPr>
          <w:ilvl w:val="0"/>
          <w:numId w:val="6"/>
        </w:numPr>
        <w:spacing w:after="0"/>
      </w:pPr>
      <w:r w:rsidRPr="00F46B3C">
        <w:t>Work professionally in occupied homes, including vulnerable households, maintaining a calm and respectful approach</w:t>
      </w:r>
    </w:p>
    <w:p w14:paraId="4F6A58AE" w14:textId="77777777" w:rsidR="00F46B3C" w:rsidRPr="00F46B3C" w:rsidRDefault="00F46B3C" w:rsidP="00F46B3C">
      <w:pPr>
        <w:numPr>
          <w:ilvl w:val="0"/>
          <w:numId w:val="6"/>
        </w:numPr>
        <w:spacing w:after="0"/>
      </w:pPr>
      <w:r w:rsidRPr="00F46B3C">
        <w:t>Complete documentation accurately and communicate clearly with tenants and supervisors</w:t>
      </w:r>
    </w:p>
    <w:p w14:paraId="7110489D" w14:textId="77777777" w:rsidR="0055164E" w:rsidRDefault="0055164E" w:rsidP="00655C9D">
      <w:pPr>
        <w:spacing w:after="0"/>
      </w:pPr>
    </w:p>
    <w:p w14:paraId="6E95651A" w14:textId="58189568" w:rsidR="00EE7342" w:rsidRPr="00125E5E" w:rsidRDefault="0001703A" w:rsidP="00655C9D">
      <w:pPr>
        <w:spacing w:after="0"/>
        <w:rPr>
          <w:b/>
          <w:bCs/>
        </w:rPr>
      </w:pPr>
      <w:proofErr w:type="spellStart"/>
      <w:r w:rsidRPr="00125E5E">
        <w:rPr>
          <w:b/>
          <w:bCs/>
        </w:rPr>
        <w:t>Strabag</w:t>
      </w:r>
      <w:proofErr w:type="spellEnd"/>
      <w:r w:rsidRPr="00125E5E">
        <w:rPr>
          <w:b/>
          <w:bCs/>
        </w:rPr>
        <w:t xml:space="preserve"> </w:t>
      </w:r>
      <w:r w:rsidR="00F701FA">
        <w:rPr>
          <w:b/>
          <w:bCs/>
        </w:rPr>
        <w:t>–</w:t>
      </w:r>
      <w:r w:rsidR="00125E5E">
        <w:rPr>
          <w:b/>
          <w:bCs/>
        </w:rPr>
        <w:t xml:space="preserve"> </w:t>
      </w:r>
      <w:r w:rsidR="00F701FA">
        <w:rPr>
          <w:b/>
          <w:bCs/>
        </w:rPr>
        <w:t xml:space="preserve">Industrial </w:t>
      </w:r>
      <w:r w:rsidR="00835465" w:rsidRPr="00125E5E">
        <w:rPr>
          <w:b/>
          <w:bCs/>
        </w:rPr>
        <w:t>Traffic Marshal</w:t>
      </w:r>
      <w:r w:rsidR="00F701FA">
        <w:rPr>
          <w:b/>
          <w:bCs/>
        </w:rPr>
        <w:t xml:space="preserve"> </w:t>
      </w:r>
      <w:r w:rsidR="00F701FA">
        <w:rPr>
          <w:b/>
          <w:bCs/>
        </w:rPr>
        <w:tab/>
      </w:r>
      <w:r w:rsidR="00F701FA">
        <w:rPr>
          <w:b/>
          <w:bCs/>
        </w:rPr>
        <w:tab/>
      </w:r>
      <w:r w:rsidR="00F701FA">
        <w:rPr>
          <w:b/>
          <w:bCs/>
        </w:rPr>
        <w:tab/>
      </w:r>
      <w:r w:rsidR="0055164E">
        <w:rPr>
          <w:b/>
          <w:bCs/>
        </w:rPr>
        <w:tab/>
      </w:r>
      <w:r w:rsidR="00BD7762">
        <w:rPr>
          <w:b/>
          <w:bCs/>
        </w:rPr>
        <w:t xml:space="preserve">July </w:t>
      </w:r>
      <w:r w:rsidR="0055164E" w:rsidRPr="0055164E">
        <w:rPr>
          <w:b/>
          <w:bCs/>
        </w:rPr>
        <w:t xml:space="preserve">2019 to </w:t>
      </w:r>
      <w:r w:rsidR="00BD7762">
        <w:rPr>
          <w:b/>
          <w:bCs/>
        </w:rPr>
        <w:t xml:space="preserve">Dec </w:t>
      </w:r>
      <w:r w:rsidR="0055164E">
        <w:rPr>
          <w:b/>
          <w:bCs/>
        </w:rPr>
        <w:t>2024</w:t>
      </w:r>
    </w:p>
    <w:p w14:paraId="58DFD9DC" w14:textId="77777777" w:rsidR="0055164E" w:rsidRDefault="0055164E" w:rsidP="004769D4">
      <w:pPr>
        <w:spacing w:after="0"/>
        <w:jc w:val="both"/>
      </w:pPr>
    </w:p>
    <w:p w14:paraId="3D38A1E4" w14:textId="77777777" w:rsidR="006861F6" w:rsidRPr="006861F6" w:rsidRDefault="006861F6" w:rsidP="006861F6">
      <w:pPr>
        <w:spacing w:after="0"/>
        <w:jc w:val="both"/>
      </w:pPr>
      <w:r w:rsidRPr="006861F6">
        <w:t xml:space="preserve">As a Traffic Marshal at </w:t>
      </w:r>
      <w:proofErr w:type="spellStart"/>
      <w:r w:rsidRPr="006861F6">
        <w:t>Strabag</w:t>
      </w:r>
      <w:proofErr w:type="spellEnd"/>
      <w:r w:rsidRPr="006861F6">
        <w:t>, I directed vehicles, plant and pedestrians around site, managing access points and maintaining exclusion zones during lifting operations. I carried out daily checks, enforced PPE requirements, and communicated clearly with site teams to support safe, efficient working. This role strengthened my attention to detail and ability to follow strict procedures in high-risk environments.</w:t>
      </w:r>
    </w:p>
    <w:p w14:paraId="2E224217" w14:textId="77777777" w:rsidR="00E914FB" w:rsidRDefault="00E914FB" w:rsidP="004769D4">
      <w:pPr>
        <w:spacing w:after="0"/>
        <w:jc w:val="both"/>
      </w:pPr>
    </w:p>
    <w:p w14:paraId="7BE02174" w14:textId="748081D3" w:rsidR="00E914FB" w:rsidRPr="00A21A60" w:rsidRDefault="00E914FB" w:rsidP="00E914FB">
      <w:pPr>
        <w:spacing w:after="0"/>
        <w:jc w:val="both"/>
        <w:rPr>
          <w:b/>
          <w:bCs/>
        </w:rPr>
      </w:pPr>
      <w:r w:rsidRPr="00A21A60">
        <w:rPr>
          <w:b/>
          <w:bCs/>
        </w:rPr>
        <w:t xml:space="preserve">Virgin Media - Residential &amp; Business Installations </w:t>
      </w:r>
      <w:r w:rsidR="00A21A60" w:rsidRPr="00A21A60">
        <w:rPr>
          <w:b/>
          <w:bCs/>
        </w:rPr>
        <w:tab/>
      </w:r>
      <w:r w:rsidR="00A21A60" w:rsidRPr="00A21A60">
        <w:rPr>
          <w:b/>
          <w:bCs/>
        </w:rPr>
        <w:tab/>
      </w:r>
      <w:r w:rsidR="00BD7762">
        <w:rPr>
          <w:b/>
          <w:bCs/>
        </w:rPr>
        <w:t xml:space="preserve">Feb </w:t>
      </w:r>
      <w:r w:rsidR="00A21A60" w:rsidRPr="00A21A60">
        <w:rPr>
          <w:b/>
          <w:bCs/>
        </w:rPr>
        <w:t xml:space="preserve">2004 – </w:t>
      </w:r>
      <w:r w:rsidR="00BD7762">
        <w:rPr>
          <w:b/>
          <w:bCs/>
        </w:rPr>
        <w:t xml:space="preserve">June </w:t>
      </w:r>
      <w:r w:rsidR="00A21A60" w:rsidRPr="00A21A60">
        <w:rPr>
          <w:b/>
          <w:bCs/>
        </w:rPr>
        <w:t>201</w:t>
      </w:r>
      <w:r w:rsidR="00BD7762">
        <w:rPr>
          <w:b/>
          <w:bCs/>
        </w:rPr>
        <w:t>9</w:t>
      </w:r>
    </w:p>
    <w:p w14:paraId="60704857" w14:textId="77777777" w:rsidR="00E914FB" w:rsidRDefault="00E914FB" w:rsidP="00E914FB">
      <w:pPr>
        <w:spacing w:after="0"/>
        <w:jc w:val="both"/>
      </w:pPr>
    </w:p>
    <w:p w14:paraId="00CBC7D8" w14:textId="2AB9583D" w:rsidR="004E6770" w:rsidRDefault="004E6770" w:rsidP="00E914FB">
      <w:pPr>
        <w:spacing w:after="0"/>
        <w:jc w:val="both"/>
      </w:pPr>
      <w:r w:rsidRPr="004E6770">
        <w:t>Fibre Optic, Cat 5, Cat 5e and cat 6, Telecom cabling infrastructure: - Data cable and Copper cable installation, installing fibre internal/external and commissioning cable modems, cable pulling, cable management, Krone frame termination and testing and Copper jointing upgrading Virgin Media network.</w:t>
      </w:r>
    </w:p>
    <w:p w14:paraId="376D912A" w14:textId="77777777" w:rsidR="004E6770" w:rsidRDefault="004E6770" w:rsidP="00E914FB">
      <w:pPr>
        <w:spacing w:after="0"/>
        <w:jc w:val="both"/>
      </w:pPr>
    </w:p>
    <w:p w14:paraId="0F414768" w14:textId="0270549B" w:rsidR="0001703A" w:rsidRDefault="0001703A" w:rsidP="00655C9D">
      <w:pPr>
        <w:spacing w:after="0"/>
      </w:pPr>
      <w:r w:rsidRPr="0001703A">
        <w:rPr>
          <w:b/>
          <w:bCs/>
        </w:rPr>
        <w:t>QUALIFICATIONS</w:t>
      </w:r>
      <w:r>
        <w:t xml:space="preserve"> </w:t>
      </w:r>
    </w:p>
    <w:p w14:paraId="175D3A9D" w14:textId="77777777" w:rsidR="00A807A1" w:rsidRDefault="00A807A1" w:rsidP="00655C9D">
      <w:pPr>
        <w:spacing w:after="0"/>
      </w:pPr>
    </w:p>
    <w:p w14:paraId="4A9F271D" w14:textId="2D27A05E" w:rsidR="00A807A1" w:rsidRPr="007047CB" w:rsidRDefault="00A807A1" w:rsidP="00655C9D">
      <w:pPr>
        <w:spacing w:after="0"/>
        <w:rPr>
          <w:b/>
          <w:bCs/>
        </w:rPr>
      </w:pPr>
      <w:r w:rsidRPr="007047CB">
        <w:rPr>
          <w:b/>
          <w:bCs/>
        </w:rPr>
        <w:t>ECS Gas Training North East Ltd</w:t>
      </w:r>
      <w:r w:rsidR="007047CB" w:rsidRPr="007047CB">
        <w:rPr>
          <w:b/>
          <w:bCs/>
        </w:rPr>
        <w:t xml:space="preserve"> </w:t>
      </w:r>
      <w:r w:rsidR="007047CB" w:rsidRPr="007047CB">
        <w:rPr>
          <w:b/>
          <w:bCs/>
        </w:rPr>
        <w:tab/>
      </w:r>
      <w:r w:rsidR="007047CB" w:rsidRPr="007047CB">
        <w:rPr>
          <w:b/>
          <w:bCs/>
        </w:rPr>
        <w:tab/>
      </w:r>
      <w:r w:rsidR="007047CB" w:rsidRPr="007047CB">
        <w:rPr>
          <w:b/>
          <w:bCs/>
        </w:rPr>
        <w:tab/>
      </w:r>
      <w:r w:rsidR="007047CB" w:rsidRPr="007047CB">
        <w:rPr>
          <w:b/>
          <w:bCs/>
        </w:rPr>
        <w:tab/>
      </w:r>
      <w:r w:rsidR="007047CB" w:rsidRPr="007047CB">
        <w:rPr>
          <w:b/>
          <w:bCs/>
        </w:rPr>
        <w:tab/>
      </w:r>
      <w:r w:rsidR="00BD7762">
        <w:rPr>
          <w:b/>
          <w:bCs/>
        </w:rPr>
        <w:t xml:space="preserve">Dec </w:t>
      </w:r>
      <w:r w:rsidR="007047CB" w:rsidRPr="007047CB">
        <w:rPr>
          <w:b/>
          <w:bCs/>
        </w:rPr>
        <w:t xml:space="preserve">2024 </w:t>
      </w:r>
      <w:r w:rsidR="00BD7762">
        <w:rPr>
          <w:b/>
          <w:bCs/>
        </w:rPr>
        <w:t>–</w:t>
      </w:r>
      <w:r w:rsidR="007047CB" w:rsidRPr="007047CB">
        <w:rPr>
          <w:b/>
          <w:bCs/>
        </w:rPr>
        <w:t xml:space="preserve"> </w:t>
      </w:r>
      <w:r w:rsidR="00BD7762">
        <w:rPr>
          <w:b/>
          <w:bCs/>
        </w:rPr>
        <w:t xml:space="preserve">Feb </w:t>
      </w:r>
      <w:r w:rsidR="007047CB" w:rsidRPr="007047CB">
        <w:rPr>
          <w:b/>
          <w:bCs/>
        </w:rPr>
        <w:t>2026</w:t>
      </w:r>
    </w:p>
    <w:p w14:paraId="6D739D6B" w14:textId="77777777" w:rsidR="00627B37" w:rsidRDefault="00627B37" w:rsidP="00655C9D">
      <w:pPr>
        <w:spacing w:after="0"/>
      </w:pPr>
    </w:p>
    <w:p w14:paraId="156C6549" w14:textId="77777777" w:rsidR="009A1581" w:rsidRDefault="0035079B" w:rsidP="00FA754F">
      <w:pPr>
        <w:pStyle w:val="ListParagraph"/>
        <w:numPr>
          <w:ilvl w:val="0"/>
          <w:numId w:val="3"/>
        </w:numPr>
        <w:spacing w:after="0"/>
      </w:pPr>
      <w:r w:rsidRPr="0035079B">
        <w:t xml:space="preserve">ACS Certified Domestic Gas Engineer – </w:t>
      </w:r>
      <w:r w:rsidR="009A1581" w:rsidRPr="009A1581">
        <w:t>Currently working under a Gas Safe registered engineer while gaining practical experience.</w:t>
      </w:r>
    </w:p>
    <w:p w14:paraId="47DF6D3D" w14:textId="7F19A218" w:rsidR="00FA754F" w:rsidRDefault="00FA754F" w:rsidP="00FA754F">
      <w:pPr>
        <w:pStyle w:val="ListParagraph"/>
        <w:numPr>
          <w:ilvl w:val="0"/>
          <w:numId w:val="3"/>
        </w:numPr>
        <w:spacing w:after="0"/>
      </w:pPr>
      <w:r>
        <w:t>CCN1: Core Domestic Gas Safety (including elements of CPA1)</w:t>
      </w:r>
    </w:p>
    <w:p w14:paraId="616E91D4" w14:textId="0DF9BD96" w:rsidR="00FA754F" w:rsidRDefault="00FA754F" w:rsidP="00FA754F">
      <w:pPr>
        <w:pStyle w:val="ListParagraph"/>
        <w:numPr>
          <w:ilvl w:val="0"/>
          <w:numId w:val="3"/>
        </w:numPr>
        <w:spacing w:after="0"/>
      </w:pPr>
      <w:r>
        <w:t>CENWAT: Domestic Gas Central Heating Boilers &amp; Water Heaters</w:t>
      </w:r>
    </w:p>
    <w:p w14:paraId="69DD5598" w14:textId="0BF25D85" w:rsidR="00FA754F" w:rsidRDefault="00FA754F" w:rsidP="00FA754F">
      <w:pPr>
        <w:pStyle w:val="ListParagraph"/>
        <w:numPr>
          <w:ilvl w:val="0"/>
          <w:numId w:val="3"/>
        </w:numPr>
        <w:spacing w:after="0"/>
      </w:pPr>
      <w:r>
        <w:t>CKR1: Domestic Gas Cookers</w:t>
      </w:r>
    </w:p>
    <w:p w14:paraId="6B29916A" w14:textId="01781891" w:rsidR="00FA754F" w:rsidRDefault="00FA754F" w:rsidP="00FA754F">
      <w:pPr>
        <w:pStyle w:val="ListParagraph"/>
        <w:numPr>
          <w:ilvl w:val="0"/>
          <w:numId w:val="3"/>
        </w:numPr>
        <w:spacing w:after="0"/>
      </w:pPr>
      <w:r>
        <w:t>HTR1: Domestic Gas Fires &amp; Wall Heaters</w:t>
      </w:r>
    </w:p>
    <w:p w14:paraId="34BC909C" w14:textId="4DA0642F" w:rsidR="00FA754F" w:rsidRDefault="00FA754F" w:rsidP="00FA754F">
      <w:pPr>
        <w:pStyle w:val="ListParagraph"/>
        <w:numPr>
          <w:ilvl w:val="0"/>
          <w:numId w:val="3"/>
        </w:numPr>
        <w:spacing w:after="0"/>
      </w:pPr>
      <w:r>
        <w:t>CPA1: Combustion Performance Analysis</w:t>
      </w:r>
    </w:p>
    <w:p w14:paraId="2D2C0811" w14:textId="5BC44D33" w:rsidR="00627B37" w:rsidRDefault="00FA754F" w:rsidP="00FA754F">
      <w:pPr>
        <w:pStyle w:val="ListParagraph"/>
        <w:numPr>
          <w:ilvl w:val="0"/>
          <w:numId w:val="3"/>
        </w:numPr>
        <w:spacing w:after="0"/>
      </w:pPr>
      <w:r>
        <w:t>Construction Qualifications - CSCS Card</w:t>
      </w:r>
      <w:r w:rsidR="00BD7762">
        <w:t>,</w:t>
      </w:r>
      <w:r>
        <w:t xml:space="preserve"> Asbestos Awareness Certificate</w:t>
      </w:r>
      <w:r w:rsidR="00BD7762">
        <w:t>, Manual Handling, W</w:t>
      </w:r>
      <w:r w:rsidR="00CC6216">
        <w:t>orking at Height and DBS Checked</w:t>
      </w:r>
    </w:p>
    <w:p w14:paraId="5036CA17" w14:textId="77777777" w:rsidR="00FA754F" w:rsidRDefault="00FA754F" w:rsidP="00655C9D">
      <w:pPr>
        <w:spacing w:after="0"/>
        <w:rPr>
          <w:b/>
          <w:bCs/>
        </w:rPr>
      </w:pPr>
    </w:p>
    <w:p w14:paraId="07E2C4D6" w14:textId="0D3F4B42" w:rsidR="00226117" w:rsidRDefault="0001703A" w:rsidP="00655C9D">
      <w:pPr>
        <w:spacing w:after="0"/>
      </w:pPr>
      <w:r w:rsidRPr="00B953AC">
        <w:rPr>
          <w:b/>
          <w:bCs/>
        </w:rPr>
        <w:t>EDUCATION</w:t>
      </w:r>
      <w:r>
        <w:t xml:space="preserve"> </w:t>
      </w:r>
    </w:p>
    <w:p w14:paraId="2A40E142" w14:textId="77777777" w:rsidR="00627B37" w:rsidRDefault="00627B37" w:rsidP="00655C9D">
      <w:pPr>
        <w:spacing w:after="0"/>
      </w:pPr>
    </w:p>
    <w:p w14:paraId="1F1358A6" w14:textId="60F25F88" w:rsidR="0001703A" w:rsidRDefault="00226117" w:rsidP="00655C9D">
      <w:pPr>
        <w:spacing w:after="0"/>
      </w:pPr>
      <w:r>
        <w:t>Benton Park Grammar School</w:t>
      </w:r>
      <w:r w:rsidR="00627B37">
        <w:t xml:space="preserve"> (</w:t>
      </w:r>
      <w:r w:rsidR="001D22A0">
        <w:t>GCSE’S</w:t>
      </w:r>
      <w:r w:rsidR="00627B37">
        <w:t>)</w:t>
      </w:r>
    </w:p>
    <w:bookmarkEnd w:id="1"/>
    <w:p w14:paraId="34EDBB85" w14:textId="77777777" w:rsidR="001D22A0" w:rsidRDefault="001D22A0" w:rsidP="00655C9D">
      <w:pPr>
        <w:spacing w:after="0"/>
      </w:pPr>
    </w:p>
    <w:sectPr w:rsidR="001D22A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DB5A" w14:textId="77777777" w:rsidR="00BF7ECC" w:rsidRDefault="00BF7ECC" w:rsidP="00BF7ECC">
      <w:pPr>
        <w:spacing w:after="0" w:line="240" w:lineRule="auto"/>
      </w:pPr>
      <w:r>
        <w:separator/>
      </w:r>
    </w:p>
  </w:endnote>
  <w:endnote w:type="continuationSeparator" w:id="0">
    <w:p w14:paraId="5A7A9AFF" w14:textId="77777777" w:rsidR="00BF7ECC" w:rsidRDefault="00BF7ECC" w:rsidP="00BF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F121" w14:textId="3271D8A9" w:rsidR="00BF7ECC" w:rsidRDefault="00BF7ECC">
    <w:pPr>
      <w:pStyle w:val="Footer"/>
    </w:pPr>
    <w:r>
      <w:rPr>
        <w:noProof/>
      </w:rPr>
      <mc:AlternateContent>
        <mc:Choice Requires="wps">
          <w:drawing>
            <wp:anchor distT="0" distB="0" distL="0" distR="0" simplePos="0" relativeHeight="251659264" behindDoc="0" locked="0" layoutInCell="1" allowOverlap="1" wp14:anchorId="54918E4E" wp14:editId="3B874D7E">
              <wp:simplePos x="635" y="635"/>
              <wp:positionH relativeFrom="page">
                <wp:align>center</wp:align>
              </wp:positionH>
              <wp:positionV relativeFrom="page">
                <wp:align>bottom</wp:align>
              </wp:positionV>
              <wp:extent cx="1106170" cy="370205"/>
              <wp:effectExtent l="0" t="0" r="17780" b="0"/>
              <wp:wrapNone/>
              <wp:docPr id="278357236" name="Text Box 2" descr="Restricted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70205"/>
                      </a:xfrm>
                      <a:prstGeom prst="rect">
                        <a:avLst/>
                      </a:prstGeom>
                      <a:noFill/>
                      <a:ln>
                        <a:noFill/>
                      </a:ln>
                    </wps:spPr>
                    <wps:txbx>
                      <w:txbxContent>
                        <w:p w14:paraId="555877CD" w14:textId="3DF8C9A4" w:rsidR="00BF7ECC" w:rsidRPr="00BF7ECC" w:rsidRDefault="00BF7ECC" w:rsidP="00BF7ECC">
                          <w:pPr>
                            <w:spacing w:after="0"/>
                            <w:rPr>
                              <w:rFonts w:ascii="Aptos" w:eastAsia="Aptos" w:hAnsi="Aptos" w:cs="Aptos"/>
                              <w:noProof/>
                              <w:color w:val="000000"/>
                              <w:sz w:val="20"/>
                              <w:szCs w:val="20"/>
                            </w:rPr>
                          </w:pPr>
                          <w:r w:rsidRPr="00BF7ECC">
                            <w:rPr>
                              <w:rFonts w:ascii="Aptos" w:eastAsia="Aptos" w:hAnsi="Aptos" w:cs="Aptos"/>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18E4E" id="_x0000_t202" coordsize="21600,21600" o:spt="202" path="m,l,21600r21600,l21600,xe">
              <v:stroke joinstyle="miter"/>
              <v:path gradientshapeok="t" o:connecttype="rect"/>
            </v:shapetype>
            <v:shape id="Text Box 2" o:spid="_x0000_s1026" type="#_x0000_t202" alt="Restricted - External" style="position:absolute;margin-left:0;margin-top:0;width:87.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FxsZCwIAACAEAAAOAAAAZHJzL2Uyb0RvYy54bWysk1Fv2yAQx98n7Tuge18gmdpuVpwq&#13;&#10;a5VpUtVGaqc+EwyxJeDQQWNnn34Cx0vX7Wnay/lvOP7c/YDl9eAsO2iKHfoa5jMBTHuFTef3NXx/&#13;&#10;2nz4BCwm6Rtp0esajjrC9er9u2UfKr3AFm2jiQ3O+lj1oYY2pVBxHlWrnYwzDNoPzhokJ1OcIe15&#13;&#10;Q7Lv/N5ZvhDikvdITSBUOsbO72/HSVgVf2O0Sg/GRJ2YrUEASyVSibsS+Wopqz3J0HbqVIf8hzKc&#13;&#10;7Dy8srqVSbIX6v6wcp0ijGjSTKHjaEyndGmCL8RcvGnnsZVBl2Zi1cfwi1P8f7bq/vAYtsTS8AWH&#13;&#10;GubAeIYXqxi2lBsaDLn8RWPYUJAdz+D0kJjKy+bicn4lgKljDR+vxEJcFCN+Xh8opq8aHcuiBtIq&#13;&#10;FWDycBdT3pTLasrJ+3ncdNbmCVlZ//sIH4f4uc6s0rAbpup32By3xAjHE49BbTqK6U7GtJUkSwcH&#13;&#10;TenhoMlY7GvAkwLWIv3423jOryHPAutJhho8eg3MfvOxGKZJ0CR2Rcw/iwshgPkXd4O2QI5BFSmA&#13;&#10;UbKTNITuGalZ540EMOlVi1TDbpI3aby7Bknp9bokKXRBpjv/GFS2zqQyx6fhWVI40U56SPc4XSdZ&#13;&#10;vYU+JuelMaxfEm668Ugy1hHlallo9zGUkzq9mHzNX/+XrPPDXv0EAAD//wMAUEsDBBQABgAIAAAA&#13;&#10;IQC/Li794AAAAAoBAAAPAAAAZHJzL2Rvd25yZXYueG1sTI+xbsIwFAD3Sv0H6yGxNQ5JaVHIC6qo&#13;&#10;OlFVArp0M/EjSWs/R7ED5u8rupTlltMNV66iNeJEg+8cI8ySFARx7XTHDcLn/u1hAcIHxVoZx4Rw&#13;&#10;IQ+r6v6uVIV2Z97SaRcaEa1hXyiENoS+kNLXLVnlE9cTR2uObrAq+MQNjdSDOnfcWCOzNH2SVnUM&#13;&#10;wreqp3VL9c9utAjzbXgfP3iff8Xs8r3p13V+3NSI00l8XU4n8WUJIlAM/wVcHxBmUJWqOLiRtRcG&#13;&#10;IQUR/nh1z48ZiAPCfJGDkFUpbxeqXwAAAP//AwBQSwECLQAUAAYACAAAACEAWiKTo/8AAADlAQAA&#13;&#10;EwAAAAAAAAAAAAAAAAAAAAAAW0NvbnRlbnRfVHlwZXNdLnhtbFBLAQItABQABgAIAAAAIQCnSs84&#13;&#10;2AAAAJYBAAALAAAAAAAAAAAAAAAAADABAABfcmVscy8ucmVsc1BLAQItABQABgAIAAAAIQDCFxsZ&#13;&#10;CwIAACAEAAAOAAAAAAAAAAAAAAAAADECAABkcnMvZTJvRG9jLnhtbFBLAQItABQABgAIAAAAIQC/&#13;&#10;Li794AAAAAoBAAAPAAAAAAAAAAAAAAAAAGgEAABkcnMvZG93bnJldi54bWxQSwUGAAAAAAQABADz&#13;&#10;AAAAdQUAAAAA&#13;&#10;" filled="f" stroked="f">
              <v:textbox style="mso-fit-shape-to-text:t" inset="0,0,0,15pt">
                <w:txbxContent>
                  <w:p w14:paraId="555877CD" w14:textId="3DF8C9A4" w:rsidR="00BF7ECC" w:rsidRPr="00BF7ECC" w:rsidRDefault="00BF7ECC" w:rsidP="00BF7ECC">
                    <w:pPr>
                      <w:spacing w:after="0"/>
                      <w:rPr>
                        <w:rFonts w:ascii="Aptos" w:eastAsia="Aptos" w:hAnsi="Aptos" w:cs="Aptos"/>
                        <w:noProof/>
                        <w:color w:val="000000"/>
                        <w:sz w:val="20"/>
                        <w:szCs w:val="20"/>
                      </w:rPr>
                    </w:pPr>
                    <w:r w:rsidRPr="00BF7ECC">
                      <w:rPr>
                        <w:rFonts w:ascii="Aptos" w:eastAsia="Aptos" w:hAnsi="Aptos" w:cs="Aptos"/>
                        <w:noProof/>
                        <w:color w:val="000000"/>
                        <w:sz w:val="20"/>
                        <w:szCs w:val="20"/>
                      </w:rPr>
                      <w:t>Restricted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DA53" w14:textId="3BC767A5" w:rsidR="00BF7ECC" w:rsidRDefault="00BF7ECC">
    <w:pPr>
      <w:pStyle w:val="Footer"/>
    </w:pPr>
    <w:r>
      <w:rPr>
        <w:noProof/>
      </w:rPr>
      <mc:AlternateContent>
        <mc:Choice Requires="wps">
          <w:drawing>
            <wp:anchor distT="0" distB="0" distL="0" distR="0" simplePos="0" relativeHeight="251660288" behindDoc="0" locked="0" layoutInCell="1" allowOverlap="1" wp14:anchorId="6BDFF171" wp14:editId="3766BFC7">
              <wp:simplePos x="914400" y="10058400"/>
              <wp:positionH relativeFrom="page">
                <wp:align>center</wp:align>
              </wp:positionH>
              <wp:positionV relativeFrom="page">
                <wp:align>bottom</wp:align>
              </wp:positionV>
              <wp:extent cx="1106170" cy="370205"/>
              <wp:effectExtent l="0" t="0" r="17780" b="0"/>
              <wp:wrapNone/>
              <wp:docPr id="494051508" name="Text Box 3" descr="Restricted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70205"/>
                      </a:xfrm>
                      <a:prstGeom prst="rect">
                        <a:avLst/>
                      </a:prstGeom>
                      <a:noFill/>
                      <a:ln>
                        <a:noFill/>
                      </a:ln>
                    </wps:spPr>
                    <wps:txbx>
                      <w:txbxContent>
                        <w:p w14:paraId="0461B16B" w14:textId="32E0084D" w:rsidR="00BF7ECC" w:rsidRPr="00BF7ECC" w:rsidRDefault="00BF7ECC" w:rsidP="00BF7ECC">
                          <w:pPr>
                            <w:spacing w:after="0"/>
                            <w:rPr>
                              <w:rFonts w:ascii="Aptos" w:eastAsia="Aptos" w:hAnsi="Aptos" w:cs="Aptos"/>
                              <w:noProof/>
                              <w:color w:val="000000"/>
                              <w:sz w:val="20"/>
                              <w:szCs w:val="20"/>
                            </w:rPr>
                          </w:pPr>
                          <w:r w:rsidRPr="00BF7ECC">
                            <w:rPr>
                              <w:rFonts w:ascii="Aptos" w:eastAsia="Aptos" w:hAnsi="Aptos" w:cs="Aptos"/>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FF171" id="_x0000_t202" coordsize="21600,21600" o:spt="202" path="m,l,21600r21600,l21600,xe">
              <v:stroke joinstyle="miter"/>
              <v:path gradientshapeok="t" o:connecttype="rect"/>
            </v:shapetype>
            <v:shape id="Text Box 3" o:spid="_x0000_s1027" type="#_x0000_t202" alt="Restricted - External" style="position:absolute;margin-left:0;margin-top:0;width:87.1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51dXDQIAACcEAAAOAAAAZHJzL2Uyb0RvYy54bWysU8FuGyEQvVfqP6C514tdJWlXXkdu&#13;&#10;IleVrMRSUuWMWfAiAYMG7F336ytYu07TnqpeZt/C8Jj3ZpjfDs6yg6Jo0DcwnXBgyktsjd818P15&#13;&#10;9eETsJiEb4VFrxo4qgi3i/fv5n2o1Qw7tK0iNjjrY92HBrqUQl1VUXbKiTjBoPzgrEZyIsUJ0q5q&#13;&#10;SfTG75ytZpxfVz1SGwilitH43f24CYvCr7WS6VHrqBKzDXBgqUQqcVtitZiLekcidEae6hD/UIYT&#13;&#10;xsMrqnuRBNuT+YPKGUkYUaeJRFeh1kaqIqKa8Sl/I+epE0EVMbHuY/jlU/x/tPLh8BQ2xNLwBYcG&#13;&#10;psCqbF6sY9hQFjRocvmLWrOhWHa8GKeGxGQ+NuXX0xsOTB4b+HjDZ/yqEFWX84Fi+qrQsQwaICVT&#13;&#10;MUwc1jHlSytRn3PyfR5Xxtq8IWrrf1+pxqXqUmdGadgOzLSvRWyxPW6IEY6Nj0GuDMW0FjFtBIki&#13;&#10;5KAoPR4UaYt9A3hCwDqkH39bz/kN5F1gPYnQgEevgNlvPhbCdAZ0BtsCpp/5FefA/N7doS1lxiAL&#13;&#10;5MAo2TPUhO4FqV3mizgw4WWH1MD2DO/SOMIaSarlsiRJdEGktX8KMlNnw7Kdz8OLoHAyPakhPeB5&#13;&#10;qkT91vsxOR+NYblPuDJjZ7K7o5WLeTG9j6E07PRw8rS//i9Zl/e9+AkAAP//AwBQSwMEFAAGAAgA&#13;&#10;AAAhAL8uLv3gAAAACgEAAA8AAABkcnMvZG93bnJldi54bWxMj7FuwjAUAPdK/QfrIbE1DklpUcgL&#13;&#10;qqg6UVUCunQz8SNJaz9HsQPm7yu6lOWW0w1XrqI14kSD7xwjzJIUBHHtdMcNwuf+7WEBwgfFWhnH&#13;&#10;hHAhD6vq/q5UhXZn3tJpFxoRrWFfKIQ2hL6Q0tctWeUT1xNHa45usCr4xA2N1IM6d9xYI7M0fZJW&#13;&#10;dQzCt6qndUv1z260CPNteB8/eJ9/xezyvenXdX7c1IjTSXxdTifxZQkiUAz/BVwfEGZQlao4uJG1&#13;&#10;FwYhBRH+eHXPjxmIA8J8kYOQVSlvF6pfAAAA//8DAFBLAQItABQABgAIAAAAIQBaIpOj/wAAAOUB&#13;&#10;AAATAAAAAAAAAAAAAAAAAAAAAABbQ29udGVudF9UeXBlc10ueG1sUEsBAi0AFAAGAAgAAAAhAKdK&#13;&#10;zzjYAAAAlgEAAAsAAAAAAAAAAAAAAAAAMAEAAF9yZWxzLy5yZWxzUEsBAi0AFAAGAAgAAAAhAI/n&#13;&#10;V1cNAgAAJwQAAA4AAAAAAAAAAAAAAAAAMQIAAGRycy9lMm9Eb2MueG1sUEsBAi0AFAAGAAgAAAAh&#13;&#10;AL8uLv3gAAAACgEAAA8AAAAAAAAAAAAAAAAAagQAAGRycy9kb3ducmV2LnhtbFBLBQYAAAAABAAE&#13;&#10;APMAAAB3BQAAAAA=&#13;&#10;" filled="f" stroked="f">
              <v:textbox style="mso-fit-shape-to-text:t" inset="0,0,0,15pt">
                <w:txbxContent>
                  <w:p w14:paraId="0461B16B" w14:textId="32E0084D" w:rsidR="00BF7ECC" w:rsidRPr="00BF7ECC" w:rsidRDefault="00BF7ECC" w:rsidP="00BF7ECC">
                    <w:pPr>
                      <w:spacing w:after="0"/>
                      <w:rPr>
                        <w:rFonts w:ascii="Aptos" w:eastAsia="Aptos" w:hAnsi="Aptos" w:cs="Aptos"/>
                        <w:noProof/>
                        <w:color w:val="000000"/>
                        <w:sz w:val="20"/>
                        <w:szCs w:val="20"/>
                      </w:rPr>
                    </w:pPr>
                    <w:r w:rsidRPr="00BF7ECC">
                      <w:rPr>
                        <w:rFonts w:ascii="Aptos" w:eastAsia="Aptos" w:hAnsi="Aptos" w:cs="Aptos"/>
                        <w:noProof/>
                        <w:color w:val="000000"/>
                        <w:sz w:val="20"/>
                        <w:szCs w:val="20"/>
                      </w:rPr>
                      <w:t>Restricted -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39BF" w14:textId="17006892" w:rsidR="00BF7ECC" w:rsidRDefault="00BF7ECC">
    <w:pPr>
      <w:pStyle w:val="Footer"/>
    </w:pPr>
    <w:r>
      <w:rPr>
        <w:noProof/>
      </w:rPr>
      <mc:AlternateContent>
        <mc:Choice Requires="wps">
          <w:drawing>
            <wp:anchor distT="0" distB="0" distL="0" distR="0" simplePos="0" relativeHeight="251658240" behindDoc="0" locked="0" layoutInCell="1" allowOverlap="1" wp14:anchorId="05B85BB2" wp14:editId="3E841FCD">
              <wp:simplePos x="635" y="635"/>
              <wp:positionH relativeFrom="page">
                <wp:align>center</wp:align>
              </wp:positionH>
              <wp:positionV relativeFrom="page">
                <wp:align>bottom</wp:align>
              </wp:positionV>
              <wp:extent cx="1106170" cy="370205"/>
              <wp:effectExtent l="0" t="0" r="17780" b="0"/>
              <wp:wrapNone/>
              <wp:docPr id="1949466227" name="Text Box 1" descr="Restricted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170" cy="370205"/>
                      </a:xfrm>
                      <a:prstGeom prst="rect">
                        <a:avLst/>
                      </a:prstGeom>
                      <a:noFill/>
                      <a:ln>
                        <a:noFill/>
                      </a:ln>
                    </wps:spPr>
                    <wps:txbx>
                      <w:txbxContent>
                        <w:p w14:paraId="4792B7F3" w14:textId="62A7B167" w:rsidR="00BF7ECC" w:rsidRPr="00BF7ECC" w:rsidRDefault="00BF7ECC" w:rsidP="00BF7ECC">
                          <w:pPr>
                            <w:spacing w:after="0"/>
                            <w:rPr>
                              <w:rFonts w:ascii="Aptos" w:eastAsia="Aptos" w:hAnsi="Aptos" w:cs="Aptos"/>
                              <w:noProof/>
                              <w:color w:val="000000"/>
                              <w:sz w:val="20"/>
                              <w:szCs w:val="20"/>
                            </w:rPr>
                          </w:pPr>
                          <w:r w:rsidRPr="00BF7ECC">
                            <w:rPr>
                              <w:rFonts w:ascii="Aptos" w:eastAsia="Aptos" w:hAnsi="Aptos" w:cs="Aptos"/>
                              <w:noProof/>
                              <w:color w:val="000000"/>
                              <w:sz w:val="20"/>
                              <w:szCs w:val="20"/>
                            </w:rPr>
                            <w:t>Restricted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85BB2" id="_x0000_t202" coordsize="21600,21600" o:spt="202" path="m,l,21600r21600,l21600,xe">
              <v:stroke joinstyle="miter"/>
              <v:path gradientshapeok="t" o:connecttype="rect"/>
            </v:shapetype>
            <v:shape id="Text Box 1" o:spid="_x0000_s1028" type="#_x0000_t202" alt="Restricted - External" style="position:absolute;margin-left:0;margin-top:0;width:87.1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rhBdEAIAACcEAAAOAAAAZHJzL2Uyb0RvYy54bWysk8FuGyEQhu+V+g5o7vViV0malXHk&#13;&#10;JnJVKUosJVXOmAXvSsCgAXvXffoK1o7TtKeqF/ZfGP6Z+YD5zeAs22uKHXoB0wkHpr3CpvNbAT+e&#13;&#10;V5++AItJ+kZa9FrAQUe4WXz8MO9DrWfYom00scFZH+s+CGhTCnVVRdVqJ+MEg/aDswbJyRQnSNuq&#13;&#10;Idl3futsNeP8suqRmkCodIyd396Ni7Ao/sZolR6NiToxK4ADS2WkMm7KWC3mst6SDG2njnXIfyjD&#13;&#10;yc7DG6s7mSTbUfeHlesUYUSTJgpdhcZ0Spcmqhmf8nftPLUy6NJMrPsYXjnF/2erHvZPYU0sDV9x&#13;&#10;EDAFVmV4sY5hTbmhwZDLXzSGDQXZ4QxOD4mpvG3KL6dXHJg6CPh8xWf8ohhV5/2BYvqm0bEsBJBW&#13;&#10;qQCT+/uYctJK1qeYnM/jqrM2L8ja+t9nqnGqOteZVRo2A+saAbPXJjbYHNbECMeDj0GtOorpXsa0&#13;&#10;liRLI3tN6XGvyVjsBeBRAWuRfv5tPscLyKvAepJBgEevgdnvPhbDdBJ0Epsiptf8gnNgfudu0RbW&#13;&#10;MagiOTBK9iQNoXtBapY5EQcmvWqRBGxO8jaNV9ggKb1cliCFLsh075+CytYZWMb5PLxICkfoSQ/p&#13;&#10;AU+3Stbv2Y/BeWsMy13CVTeeTKY7olzMC/Q+hnJgx4eTb/vb/xJ1ft+LXwAAAP//AwBQSwMEFAAG&#13;&#10;AAgAAAAhAL8uLv3gAAAACgEAAA8AAABkcnMvZG93bnJldi54bWxMj7FuwjAUAPdK/QfrIbE1Dklp&#13;&#10;UcgLqqg6UVUCunQz8SNJaz9HsQPm7yu6lOWW0w1XrqI14kSD7xwjzJIUBHHtdMcNwuf+7WEBwgfF&#13;&#10;WhnHhHAhD6vq/q5UhXZn3tJpFxoRrWFfKIQ2hL6Q0tctWeUT1xNHa45usCr4xA2N1IM6d9xYI7M0&#13;&#10;fZJWdQzCt6qndUv1z260CPNteB8/eJ9/xezyvenXdX7c1IjTSXxdTifxZQkiUAz/BVwfEGZQlao4&#13;&#10;uJG1FwYhBRH+eHXPjxmIA8J8kYOQVSlvF6pfAAAA//8DAFBLAQItABQABgAIAAAAIQBaIpOj/wAA&#13;&#10;AOUBAAATAAAAAAAAAAAAAAAAAAAAAABbQ29udGVudF9UeXBlc10ueG1sUEsBAi0AFAAGAAgAAAAh&#13;&#10;AKdKzzjYAAAAlgEAAAsAAAAAAAAAAAAAAAAAMAEAAF9yZWxzLy5yZWxzUEsBAi0AFAAGAAgAAAAh&#13;&#10;ACSuEF0QAgAAJwQAAA4AAAAAAAAAAAAAAAAAMQIAAGRycy9lMm9Eb2MueG1sUEsBAi0AFAAGAAgA&#13;&#10;AAAhAL8uLv3gAAAACgEAAA8AAAAAAAAAAAAAAAAAbQQAAGRycy9kb3ducmV2LnhtbFBLBQYAAAAA&#13;&#10;BAAEAPMAAAB6BQAAAAA=&#13;&#10;" filled="f" stroked="f">
              <v:textbox style="mso-fit-shape-to-text:t" inset="0,0,0,15pt">
                <w:txbxContent>
                  <w:p w14:paraId="4792B7F3" w14:textId="62A7B167" w:rsidR="00BF7ECC" w:rsidRPr="00BF7ECC" w:rsidRDefault="00BF7ECC" w:rsidP="00BF7ECC">
                    <w:pPr>
                      <w:spacing w:after="0"/>
                      <w:rPr>
                        <w:rFonts w:ascii="Aptos" w:eastAsia="Aptos" w:hAnsi="Aptos" w:cs="Aptos"/>
                        <w:noProof/>
                        <w:color w:val="000000"/>
                        <w:sz w:val="20"/>
                        <w:szCs w:val="20"/>
                      </w:rPr>
                    </w:pPr>
                    <w:r w:rsidRPr="00BF7ECC">
                      <w:rPr>
                        <w:rFonts w:ascii="Aptos" w:eastAsia="Aptos" w:hAnsi="Aptos" w:cs="Aptos"/>
                        <w:noProof/>
                        <w:color w:val="000000"/>
                        <w:sz w:val="20"/>
                        <w:szCs w:val="20"/>
                      </w:rPr>
                      <w:t>Restricted -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7C75" w14:textId="77777777" w:rsidR="00BF7ECC" w:rsidRDefault="00BF7ECC" w:rsidP="00BF7ECC">
      <w:pPr>
        <w:spacing w:after="0" w:line="240" w:lineRule="auto"/>
      </w:pPr>
      <w:r>
        <w:separator/>
      </w:r>
    </w:p>
  </w:footnote>
  <w:footnote w:type="continuationSeparator" w:id="0">
    <w:p w14:paraId="7FCF457D" w14:textId="77777777" w:rsidR="00BF7ECC" w:rsidRDefault="00BF7ECC" w:rsidP="00BF7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119D"/>
    <w:multiLevelType w:val="hybridMultilevel"/>
    <w:tmpl w:val="F10A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9323B"/>
    <w:multiLevelType w:val="hybridMultilevel"/>
    <w:tmpl w:val="62F6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14441"/>
    <w:multiLevelType w:val="multilevel"/>
    <w:tmpl w:val="54F4A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DA6739"/>
    <w:multiLevelType w:val="multilevel"/>
    <w:tmpl w:val="7AC42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C2D25"/>
    <w:multiLevelType w:val="hybridMultilevel"/>
    <w:tmpl w:val="3758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DE69FE"/>
    <w:multiLevelType w:val="multilevel"/>
    <w:tmpl w:val="085E5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5157052">
    <w:abstractNumId w:val="4"/>
  </w:num>
  <w:num w:numId="2" w16cid:durableId="1986666064">
    <w:abstractNumId w:val="0"/>
  </w:num>
  <w:num w:numId="3" w16cid:durableId="1497841114">
    <w:abstractNumId w:val="1"/>
  </w:num>
  <w:num w:numId="4" w16cid:durableId="44987426">
    <w:abstractNumId w:val="2"/>
  </w:num>
  <w:num w:numId="5" w16cid:durableId="196236587">
    <w:abstractNumId w:val="3"/>
  </w:num>
  <w:num w:numId="6" w16cid:durableId="1942832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2"/>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3A"/>
    <w:rsid w:val="0001703A"/>
    <w:rsid w:val="00125E5E"/>
    <w:rsid w:val="00143245"/>
    <w:rsid w:val="001869B8"/>
    <w:rsid w:val="001A2A41"/>
    <w:rsid w:val="001D22A0"/>
    <w:rsid w:val="00226117"/>
    <w:rsid w:val="00230F9D"/>
    <w:rsid w:val="00263117"/>
    <w:rsid w:val="002B2151"/>
    <w:rsid w:val="002E4329"/>
    <w:rsid w:val="0035079B"/>
    <w:rsid w:val="003705EA"/>
    <w:rsid w:val="00370E72"/>
    <w:rsid w:val="003D6F52"/>
    <w:rsid w:val="004761F2"/>
    <w:rsid w:val="004769D4"/>
    <w:rsid w:val="004E6770"/>
    <w:rsid w:val="004F1EAB"/>
    <w:rsid w:val="0050746C"/>
    <w:rsid w:val="00522EB3"/>
    <w:rsid w:val="00551582"/>
    <w:rsid w:val="0055164E"/>
    <w:rsid w:val="0055521B"/>
    <w:rsid w:val="00570A15"/>
    <w:rsid w:val="005809D1"/>
    <w:rsid w:val="005C0C80"/>
    <w:rsid w:val="005D0BD2"/>
    <w:rsid w:val="00627B37"/>
    <w:rsid w:val="00632D7A"/>
    <w:rsid w:val="00655C9D"/>
    <w:rsid w:val="00680772"/>
    <w:rsid w:val="006861F6"/>
    <w:rsid w:val="006A23D8"/>
    <w:rsid w:val="00703B94"/>
    <w:rsid w:val="007047CB"/>
    <w:rsid w:val="00707D4D"/>
    <w:rsid w:val="00750087"/>
    <w:rsid w:val="0080090B"/>
    <w:rsid w:val="008104B8"/>
    <w:rsid w:val="00835465"/>
    <w:rsid w:val="008E7E3A"/>
    <w:rsid w:val="00921AB3"/>
    <w:rsid w:val="009942DC"/>
    <w:rsid w:val="009A1581"/>
    <w:rsid w:val="009C004C"/>
    <w:rsid w:val="009F1CE5"/>
    <w:rsid w:val="00A06607"/>
    <w:rsid w:val="00A21A60"/>
    <w:rsid w:val="00A3192E"/>
    <w:rsid w:val="00A406C6"/>
    <w:rsid w:val="00A807A1"/>
    <w:rsid w:val="00A810B7"/>
    <w:rsid w:val="00A91ADA"/>
    <w:rsid w:val="00A95455"/>
    <w:rsid w:val="00B04B35"/>
    <w:rsid w:val="00B12945"/>
    <w:rsid w:val="00B5520D"/>
    <w:rsid w:val="00B656C0"/>
    <w:rsid w:val="00B801FC"/>
    <w:rsid w:val="00B953AC"/>
    <w:rsid w:val="00BD0E53"/>
    <w:rsid w:val="00BD7762"/>
    <w:rsid w:val="00BF7ECC"/>
    <w:rsid w:val="00CC6216"/>
    <w:rsid w:val="00DC6690"/>
    <w:rsid w:val="00E74710"/>
    <w:rsid w:val="00E8170E"/>
    <w:rsid w:val="00E914FB"/>
    <w:rsid w:val="00ED41AC"/>
    <w:rsid w:val="00EE7342"/>
    <w:rsid w:val="00F11BDA"/>
    <w:rsid w:val="00F46B3C"/>
    <w:rsid w:val="00F61F9F"/>
    <w:rsid w:val="00F701FA"/>
    <w:rsid w:val="00F775F5"/>
    <w:rsid w:val="00F92B06"/>
    <w:rsid w:val="00FA5AF0"/>
    <w:rsid w:val="00FA754F"/>
    <w:rsid w:val="00FD2AB7"/>
    <w:rsid w:val="00FE1DBA"/>
    <w:rsid w:val="00FE29F4"/>
    <w:rsid w:val="00FE7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3355"/>
  <w15:chartTrackingRefBased/>
  <w15:docId w15:val="{BB4893C1-943B-2E44-9169-B4C02704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03A"/>
    <w:rPr>
      <w:rFonts w:eastAsiaTheme="majorEastAsia" w:cstheme="majorBidi"/>
      <w:color w:val="272727" w:themeColor="text1" w:themeTint="D8"/>
    </w:rPr>
  </w:style>
  <w:style w:type="paragraph" w:styleId="Title">
    <w:name w:val="Title"/>
    <w:basedOn w:val="Normal"/>
    <w:next w:val="Normal"/>
    <w:link w:val="TitleChar"/>
    <w:uiPriority w:val="10"/>
    <w:qFormat/>
    <w:rsid w:val="00017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03A"/>
    <w:pPr>
      <w:spacing w:before="160"/>
      <w:jc w:val="center"/>
    </w:pPr>
    <w:rPr>
      <w:i/>
      <w:iCs/>
      <w:color w:val="404040" w:themeColor="text1" w:themeTint="BF"/>
    </w:rPr>
  </w:style>
  <w:style w:type="character" w:customStyle="1" w:styleId="QuoteChar">
    <w:name w:val="Quote Char"/>
    <w:basedOn w:val="DefaultParagraphFont"/>
    <w:link w:val="Quote"/>
    <w:uiPriority w:val="29"/>
    <w:rsid w:val="0001703A"/>
    <w:rPr>
      <w:i/>
      <w:iCs/>
      <w:color w:val="404040" w:themeColor="text1" w:themeTint="BF"/>
    </w:rPr>
  </w:style>
  <w:style w:type="paragraph" w:styleId="ListParagraph">
    <w:name w:val="List Paragraph"/>
    <w:basedOn w:val="Normal"/>
    <w:uiPriority w:val="34"/>
    <w:qFormat/>
    <w:rsid w:val="0001703A"/>
    <w:pPr>
      <w:ind w:left="720"/>
      <w:contextualSpacing/>
    </w:pPr>
  </w:style>
  <w:style w:type="character" w:styleId="IntenseEmphasis">
    <w:name w:val="Intense Emphasis"/>
    <w:basedOn w:val="DefaultParagraphFont"/>
    <w:uiPriority w:val="21"/>
    <w:qFormat/>
    <w:rsid w:val="0001703A"/>
    <w:rPr>
      <w:i/>
      <w:iCs/>
      <w:color w:val="0F4761" w:themeColor="accent1" w:themeShade="BF"/>
    </w:rPr>
  </w:style>
  <w:style w:type="paragraph" w:styleId="IntenseQuote">
    <w:name w:val="Intense Quote"/>
    <w:basedOn w:val="Normal"/>
    <w:next w:val="Normal"/>
    <w:link w:val="IntenseQuoteChar"/>
    <w:uiPriority w:val="30"/>
    <w:qFormat/>
    <w:rsid w:val="00017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03A"/>
    <w:rPr>
      <w:i/>
      <w:iCs/>
      <w:color w:val="0F4761" w:themeColor="accent1" w:themeShade="BF"/>
    </w:rPr>
  </w:style>
  <w:style w:type="character" w:styleId="IntenseReference">
    <w:name w:val="Intense Reference"/>
    <w:basedOn w:val="DefaultParagraphFont"/>
    <w:uiPriority w:val="32"/>
    <w:qFormat/>
    <w:rsid w:val="0001703A"/>
    <w:rPr>
      <w:b/>
      <w:bCs/>
      <w:smallCaps/>
      <w:color w:val="0F4761" w:themeColor="accent1" w:themeShade="BF"/>
      <w:spacing w:val="5"/>
    </w:rPr>
  </w:style>
  <w:style w:type="character" w:styleId="Hyperlink">
    <w:name w:val="Hyperlink"/>
    <w:basedOn w:val="DefaultParagraphFont"/>
    <w:uiPriority w:val="99"/>
    <w:unhideWhenUsed/>
    <w:rsid w:val="00FA5AF0"/>
    <w:rPr>
      <w:color w:val="467886" w:themeColor="hyperlink"/>
      <w:u w:val="single"/>
    </w:rPr>
  </w:style>
  <w:style w:type="character" w:styleId="UnresolvedMention">
    <w:name w:val="Unresolved Mention"/>
    <w:basedOn w:val="DefaultParagraphFont"/>
    <w:uiPriority w:val="99"/>
    <w:semiHidden/>
    <w:unhideWhenUsed/>
    <w:rsid w:val="00FA5AF0"/>
    <w:rPr>
      <w:color w:val="605E5C"/>
      <w:shd w:val="clear" w:color="auto" w:fill="E1DFDD"/>
    </w:rPr>
  </w:style>
  <w:style w:type="paragraph" w:styleId="Header">
    <w:name w:val="header"/>
    <w:basedOn w:val="Normal"/>
    <w:link w:val="HeaderChar"/>
    <w:uiPriority w:val="99"/>
    <w:unhideWhenUsed/>
    <w:rsid w:val="00BF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ECC"/>
  </w:style>
  <w:style w:type="paragraph" w:styleId="Footer">
    <w:name w:val="footer"/>
    <w:basedOn w:val="Normal"/>
    <w:link w:val="FooterChar"/>
    <w:uiPriority w:val="99"/>
    <w:unhideWhenUsed/>
    <w:rsid w:val="00BF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3.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2.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yperlink" Target="mailto:waynemcgowan72@gmail.com"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BE74B975FFE34485BA072D35A463B1" ma:contentTypeVersion="22" ma:contentTypeDescription="Create a new document." ma:contentTypeScope="" ma:versionID="9757dc0f5a49b40b513813a79263fb4b">
  <xsd:schema xmlns:xsd="http://www.w3.org/2001/XMLSchema" xmlns:xs="http://www.w3.org/2001/XMLSchema" xmlns:p="http://schemas.microsoft.com/office/2006/metadata/properties" xmlns:ns2="280110cb-1a5d-4c80-a15f-2812011f697f" xmlns:ns3="ec9fc834-7639-4aee-9624-916cae793be7" targetNamespace="http://schemas.microsoft.com/office/2006/metadata/properties" ma:root="true" ma:fieldsID="544f0be81923e76c2e975f78d9cb899d" ns2:_="" ns3:_="">
    <xsd:import namespace="280110cb-1a5d-4c80-a15f-2812011f697f"/>
    <xsd:import namespace="ec9fc834-7639-4aee-9624-916cae793b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onthYe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110cb-1a5d-4c80-a15f-2812011f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80da04-99d9-408c-b157-3e9f8b49b9d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onthYear" ma:index="25" nillable="true" ma:displayName="Month &amp; Year" ma:format="Dropdown" ma:internalName="MonthYea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fc834-7639-4aee-9624-916cae793b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14b76ea-1ca5-4b14-a583-f4a412d7cd14}" ma:internalName="TaxCatchAll" ma:showField="CatchAllData" ma:web="ec9fc834-7639-4aee-9624-916cae793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nthYear xmlns="280110cb-1a5d-4c80-a15f-2812011f697f" xsi:nil="true"/>
    <lcf76f155ced4ddcb4097134ff3c332f xmlns="280110cb-1a5d-4c80-a15f-2812011f697f">
      <Terms xmlns="http://schemas.microsoft.com/office/infopath/2007/PartnerControls"/>
    </lcf76f155ced4ddcb4097134ff3c332f>
    <TaxCatchAll xmlns="ec9fc834-7639-4aee-9624-916cae793be7" xsi:nil="true"/>
  </documentManagement>
</p:properties>
</file>

<file path=customXml/itemProps1.xml><?xml version="1.0" encoding="utf-8"?>
<ds:datastoreItem xmlns:ds="http://schemas.openxmlformats.org/officeDocument/2006/customXml" ds:itemID="{B6ABED27-FAD0-4BE5-B7EC-DA40A1674EB9}">
  <ds:schemaRefs>
    <ds:schemaRef ds:uri="http://schemas.microsoft.com/sharepoint/v3/contenttype/forms"/>
  </ds:schemaRefs>
</ds:datastoreItem>
</file>

<file path=customXml/itemProps2.xml><?xml version="1.0" encoding="utf-8"?>
<ds:datastoreItem xmlns:ds="http://schemas.openxmlformats.org/officeDocument/2006/customXml" ds:itemID="{4410C420-BE06-40FB-9A7C-E9E8686717FB}">
  <ds:schemaRefs>
    <ds:schemaRef ds:uri="http://schemas.microsoft.com/office/2006/metadata/contentType"/>
    <ds:schemaRef ds:uri="http://schemas.microsoft.com/office/2006/metadata/properties/metaAttributes"/>
    <ds:schemaRef ds:uri="http://www.w3.org/2000/xmlns/"/>
    <ds:schemaRef ds:uri="http://www.w3.org/2001/XMLSchema"/>
    <ds:schemaRef ds:uri="280110cb-1a5d-4c80-a15f-2812011f697f"/>
    <ds:schemaRef ds:uri="ec9fc834-7639-4aee-9624-916cae793be7"/>
  </ds:schemaRefs>
</ds:datastoreItem>
</file>

<file path=customXml/itemProps3.xml><?xml version="1.0" encoding="utf-8"?>
<ds:datastoreItem xmlns:ds="http://schemas.openxmlformats.org/officeDocument/2006/customXml" ds:itemID="{30551C0E-2487-4D4F-A381-E681C33007EE}">
  <ds:schemaRefs>
    <ds:schemaRef ds:uri="http://schemas.microsoft.com/office/2006/metadata/properties"/>
    <ds:schemaRef ds:uri="http://www.w3.org/2000/xmlns/"/>
    <ds:schemaRef ds:uri="280110cb-1a5d-4c80-a15f-2812011f697f"/>
    <ds:schemaRef ds:uri="http://www.w3.org/2001/XMLSchema-instance"/>
    <ds:schemaRef ds:uri="http://schemas.microsoft.com/office/infopath/2007/PartnerControls"/>
    <ds:schemaRef ds:uri="ec9fc834-7639-4aee-9624-916cae793b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McGowan</dc:creator>
  <cp:keywords/>
  <dc:description/>
  <cp:lastModifiedBy>Wayne McGowan</cp:lastModifiedBy>
  <cp:revision>2</cp:revision>
  <dcterms:created xsi:type="dcterms:W3CDTF">2026-03-05T19:59:00Z</dcterms:created>
  <dcterms:modified xsi:type="dcterms:W3CDTF">2026-03-05T19:59:00Z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0x010100A6BE74B975FFE34485BA072D35A463B1</vt:lpwstr>
  </property>
  <property fmtid="{D5CDD505-2E9C-101B-9397-08002B2CF9AE}" pid="3" name="MediaServiceImageTags">
    <vt:lpwstr/>
  </property>
  <property fmtid="{D5CDD505-2E9C-101B-9397-08002B2CF9AE}" pid="4" name="ClassificationContentMarkingFooterShapeIds">
    <vt:lpwstr>74327e73,109764f4,1d72a0b4</vt:lpwstr>
  </property>
  <property fmtid="{D5CDD505-2E9C-101B-9397-08002B2CF9AE}" pid="5" name="ClassificationContentMarkingFooterFontProps">
    <vt:lpwstr>#000000,10,Aptos</vt:lpwstr>
  </property>
  <property fmtid="{D5CDD505-2E9C-101B-9397-08002B2CF9AE}" pid="6" name="ClassificationContentMarkingFooterText">
    <vt:lpwstr>Restricted - External</vt:lpwstr>
  </property>
  <property fmtid="{D5CDD505-2E9C-101B-9397-08002B2CF9AE}" pid="7" name="MSIP_Label_809883c2-c98e-47bb-9665-f01ec16099d6_Enabled">
    <vt:lpwstr>true</vt:lpwstr>
  </property>
  <property fmtid="{D5CDD505-2E9C-101B-9397-08002B2CF9AE}" pid="8" name="MSIP_Label_809883c2-c98e-47bb-9665-f01ec16099d6_SetDate">
    <vt:lpwstr>2026-02-16T20:41:22Z</vt:lpwstr>
  </property>
  <property fmtid="{D5CDD505-2E9C-101B-9397-08002B2CF9AE}" pid="9" name="MSIP_Label_809883c2-c98e-47bb-9665-f01ec16099d6_Method">
    <vt:lpwstr>Privileged</vt:lpwstr>
  </property>
  <property fmtid="{D5CDD505-2E9C-101B-9397-08002B2CF9AE}" pid="10" name="MSIP_Label_809883c2-c98e-47bb-9665-f01ec16099d6_Name">
    <vt:lpwstr>Restricted - External</vt:lpwstr>
  </property>
  <property fmtid="{D5CDD505-2E9C-101B-9397-08002B2CF9AE}" pid="11" name="MSIP_Label_809883c2-c98e-47bb-9665-f01ec16099d6_SiteId">
    <vt:lpwstr>c4b62f1d-01e0-4107-a0cc-5ac886858b23</vt:lpwstr>
  </property>
  <property fmtid="{D5CDD505-2E9C-101B-9397-08002B2CF9AE}" pid="12" name="MSIP_Label_809883c2-c98e-47bb-9665-f01ec16099d6_ActionId">
    <vt:lpwstr>059e79d7-bf4a-4031-bf5d-3682126f971b</vt:lpwstr>
  </property>
  <property fmtid="{D5CDD505-2E9C-101B-9397-08002B2CF9AE}" pid="13" name="MSIP_Label_809883c2-c98e-47bb-9665-f01ec16099d6_ContentBits">
    <vt:lpwstr>2</vt:lpwstr>
  </property>
  <property fmtid="{D5CDD505-2E9C-101B-9397-08002B2CF9AE}" pid="14" name="MSIP_Label_809883c2-c98e-47bb-9665-f01ec16099d6_Tag">
    <vt:lpwstr>10, 0, 1, 1</vt:lpwstr>
  </property>
</Properties>
</file>